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BBD0" w14:textId="77777777" w:rsidR="00406783" w:rsidRPr="0088435E" w:rsidRDefault="00406783" w:rsidP="00406783">
      <w:pPr>
        <w:pStyle w:val="KLstrosek2"/>
        <w:rPr>
          <w:rFonts w:ascii="Arial" w:hAnsi="Arial" w:cs="Arial"/>
          <w:sz w:val="20"/>
        </w:rPr>
      </w:pPr>
      <w:bookmarkStart w:id="0" w:name="_Toc96690970"/>
      <w:bookmarkStart w:id="1" w:name="_Toc180146217"/>
      <w:r w:rsidRPr="0088435E">
        <w:rPr>
          <w:rFonts w:ascii="Arial" w:hAnsi="Arial" w:cs="Arial"/>
        </w:rPr>
        <w:t xml:space="preserve">VZOREC KONTROLNEGA LISTA ZA IZVEDBO EVIDENČNEGA NAROČILA (za izvedbo AP v primerih </w:t>
      </w:r>
      <w:r>
        <w:rPr>
          <w:rFonts w:ascii="Arial" w:hAnsi="Arial" w:cs="Arial"/>
          <w:lang w:val="sl-SI"/>
        </w:rPr>
        <w:t>ko</w:t>
      </w:r>
      <w:r w:rsidRPr="0088435E">
        <w:rPr>
          <w:rFonts w:ascii="Arial" w:hAnsi="Arial" w:cs="Arial"/>
        </w:rPr>
        <w:t xml:space="preserve"> je upravičenec NPU=U)</w:t>
      </w:r>
      <w:bookmarkEnd w:id="0"/>
      <w:bookmarkEnd w:id="1"/>
    </w:p>
    <w:p w14:paraId="044CEA37" w14:textId="77777777" w:rsidR="00406783" w:rsidRPr="0088435E" w:rsidRDefault="00406783" w:rsidP="00406783"/>
    <w:p w14:paraId="15C1F6AE" w14:textId="77777777" w:rsidR="00406783" w:rsidRPr="002C5414" w:rsidRDefault="00406783" w:rsidP="00406783">
      <w:pPr>
        <w:ind w:left="-426" w:right="-433"/>
        <w:jc w:val="center"/>
        <w:rPr>
          <w:rFonts w:ascii="Arial" w:hAnsi="Arial" w:cs="Arial"/>
          <w:b/>
          <w:bCs/>
        </w:rPr>
      </w:pPr>
      <w:r w:rsidRPr="002C5414">
        <w:rPr>
          <w:rFonts w:ascii="Arial" w:hAnsi="Arial" w:cs="Arial"/>
          <w:b/>
          <w:bCs/>
        </w:rPr>
        <w:t>KONTROLNI LIST</w:t>
      </w:r>
    </w:p>
    <w:p w14:paraId="4D213B9D" w14:textId="77777777" w:rsidR="00406783" w:rsidRPr="002C5414" w:rsidRDefault="00406783" w:rsidP="00406783">
      <w:pPr>
        <w:ind w:left="-426" w:right="-433"/>
        <w:jc w:val="center"/>
        <w:rPr>
          <w:rFonts w:ascii="Arial" w:hAnsi="Arial" w:cs="Arial"/>
          <w:b/>
          <w:bCs/>
        </w:rPr>
      </w:pPr>
      <w:r w:rsidRPr="002C5414">
        <w:rPr>
          <w:rFonts w:ascii="Arial" w:hAnsi="Arial" w:cs="Arial"/>
          <w:b/>
        </w:rPr>
        <w:t xml:space="preserve">za izvedbo preverjanja postopka oddaje javnega naročila </w:t>
      </w:r>
      <w:r w:rsidRPr="002C5414">
        <w:rPr>
          <w:rFonts w:ascii="Arial" w:hAnsi="Arial" w:cs="Arial"/>
          <w:b/>
          <w:bCs/>
        </w:rPr>
        <w:t>po</w:t>
      </w:r>
    </w:p>
    <w:p w14:paraId="0EF8DE0A" w14:textId="77777777" w:rsidR="00406783" w:rsidRPr="002C5414" w:rsidRDefault="00406783" w:rsidP="00406783">
      <w:pPr>
        <w:ind w:left="-426" w:right="-433"/>
        <w:jc w:val="center"/>
        <w:rPr>
          <w:rFonts w:ascii="Arial" w:hAnsi="Arial" w:cs="Arial"/>
          <w:b/>
          <w:bCs/>
        </w:rPr>
      </w:pPr>
      <w:r w:rsidRPr="002C5414">
        <w:rPr>
          <w:rFonts w:ascii="Arial" w:hAnsi="Arial" w:cs="Arial"/>
          <w:b/>
          <w:bCs/>
          <w:u w:val="single"/>
        </w:rPr>
        <w:t>EVIDENČNO NAROČILO</w:t>
      </w:r>
    </w:p>
    <w:p w14:paraId="7C6ADD9A" w14:textId="77777777" w:rsidR="00406783" w:rsidRPr="0088435E" w:rsidRDefault="00406783" w:rsidP="00406783"/>
    <w:p w14:paraId="2AC45116" w14:textId="77777777" w:rsidR="00406783" w:rsidRPr="0088435E" w:rsidRDefault="00406783" w:rsidP="00406783"/>
    <w:p w14:paraId="48678173" w14:textId="77777777" w:rsidR="00406783" w:rsidRPr="002C5414" w:rsidRDefault="00406783" w:rsidP="00406783">
      <w:pPr>
        <w:ind w:left="-142" w:right="-43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2C5414">
        <w:rPr>
          <w:rFonts w:ascii="Arial" w:hAnsi="Arial" w:cs="Arial"/>
          <w:b/>
        </w:rPr>
        <w:t xml:space="preserve">OSNOVNI PODATKI </w:t>
      </w:r>
      <w:r>
        <w:rPr>
          <w:rFonts w:ascii="Arial" w:hAnsi="Arial" w:cs="Arial"/>
          <w:b/>
        </w:rPr>
        <w:t>IS OU e-MA2</w:t>
      </w:r>
    </w:p>
    <w:p w14:paraId="45DDE50E" w14:textId="77777777" w:rsidR="00406783" w:rsidRPr="002C5414" w:rsidRDefault="00406783" w:rsidP="00406783">
      <w:pPr>
        <w:spacing w:line="276" w:lineRule="auto"/>
        <w:rPr>
          <w:rFonts w:ascii="Arial" w:hAnsi="Arial" w:cs="Arial"/>
          <w:b/>
          <w:caps/>
        </w:rPr>
      </w:pPr>
      <w:r w:rsidRPr="002C5414">
        <w:rPr>
          <w:rFonts w:ascii="Arial" w:hAnsi="Arial" w:cs="Arial"/>
        </w:rPr>
        <w:t xml:space="preserve">Šifra operacije : </w:t>
      </w:r>
      <w:r w:rsidRPr="002C5414">
        <w:rPr>
          <w:rFonts w:ascii="Arial" w:hAnsi="Arial" w:cs="Arial"/>
          <w:b/>
          <w:caps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2C5414">
        <w:rPr>
          <w:rFonts w:ascii="Arial" w:hAnsi="Arial" w:cs="Arial"/>
          <w:b/>
          <w:caps/>
        </w:rPr>
        <w:instrText xml:space="preserve"> FORMTEXT </w:instrText>
      </w:r>
      <w:r w:rsidRPr="002C5414">
        <w:rPr>
          <w:rFonts w:ascii="Arial" w:hAnsi="Arial" w:cs="Arial"/>
          <w:b/>
          <w:caps/>
        </w:rPr>
      </w:r>
      <w:r w:rsidRPr="002C5414">
        <w:rPr>
          <w:rFonts w:ascii="Arial" w:hAnsi="Arial" w:cs="Arial"/>
          <w:b/>
          <w:caps/>
        </w:rPr>
        <w:fldChar w:fldCharType="separate"/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</w:rPr>
        <w:fldChar w:fldCharType="end"/>
      </w:r>
    </w:p>
    <w:p w14:paraId="6CA9207A" w14:textId="77777777" w:rsidR="00406783" w:rsidRPr="002C5414" w:rsidRDefault="00406783" w:rsidP="00406783">
      <w:pPr>
        <w:spacing w:line="276" w:lineRule="auto"/>
        <w:rPr>
          <w:rFonts w:ascii="Arial" w:hAnsi="Arial" w:cs="Arial"/>
        </w:rPr>
      </w:pPr>
      <w:r w:rsidRPr="002C5414">
        <w:rPr>
          <w:rFonts w:ascii="Arial" w:hAnsi="Arial" w:cs="Arial"/>
        </w:rPr>
        <w:t xml:space="preserve">Naziv operacije: </w:t>
      </w:r>
      <w:r w:rsidRPr="002C5414">
        <w:rPr>
          <w:rFonts w:ascii="Arial" w:hAnsi="Arial" w:cs="Arial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2C5414">
        <w:rPr>
          <w:rFonts w:ascii="Arial" w:hAnsi="Arial" w:cs="Arial"/>
        </w:rPr>
        <w:instrText xml:space="preserve"> FORMTEXT </w:instrText>
      </w:r>
      <w:r w:rsidRPr="002C5414">
        <w:rPr>
          <w:rFonts w:ascii="Arial" w:hAnsi="Arial" w:cs="Arial"/>
        </w:rPr>
      </w:r>
      <w:r w:rsidRPr="002C5414">
        <w:rPr>
          <w:rFonts w:ascii="Arial" w:hAnsi="Arial" w:cs="Arial"/>
        </w:rPr>
        <w:fldChar w:fldCharType="separate"/>
      </w:r>
      <w:r w:rsidRPr="002C5414">
        <w:rPr>
          <w:rFonts w:ascii="Arial" w:hAnsi="Arial" w:cs="Arial"/>
        </w:rPr>
        <w:t> </w:t>
      </w:r>
      <w:r w:rsidRPr="002C5414">
        <w:rPr>
          <w:rFonts w:ascii="Arial" w:hAnsi="Arial" w:cs="Arial"/>
        </w:rPr>
        <w:t> </w:t>
      </w:r>
      <w:r w:rsidRPr="002C5414">
        <w:rPr>
          <w:rFonts w:ascii="Arial" w:hAnsi="Arial" w:cs="Arial"/>
        </w:rPr>
        <w:t> </w:t>
      </w:r>
      <w:r w:rsidRPr="002C5414">
        <w:rPr>
          <w:rFonts w:ascii="Arial" w:hAnsi="Arial" w:cs="Arial"/>
        </w:rPr>
        <w:t> </w:t>
      </w:r>
      <w:r w:rsidRPr="002C5414">
        <w:rPr>
          <w:rFonts w:ascii="Arial" w:hAnsi="Arial" w:cs="Arial"/>
        </w:rPr>
        <w:t> </w:t>
      </w:r>
      <w:r w:rsidRPr="002C5414">
        <w:rPr>
          <w:rFonts w:ascii="Arial" w:hAnsi="Arial" w:cs="Arial"/>
        </w:rPr>
        <w:fldChar w:fldCharType="end"/>
      </w:r>
    </w:p>
    <w:p w14:paraId="2F4FD2B8" w14:textId="77777777" w:rsidR="00406783" w:rsidRPr="002C5414" w:rsidRDefault="00406783" w:rsidP="00406783">
      <w:pPr>
        <w:spacing w:line="276" w:lineRule="auto"/>
        <w:rPr>
          <w:rFonts w:ascii="Arial" w:hAnsi="Arial" w:cs="Arial"/>
        </w:rPr>
      </w:pPr>
      <w:r w:rsidRPr="002C5414">
        <w:rPr>
          <w:rFonts w:ascii="Arial" w:hAnsi="Arial" w:cs="Arial"/>
        </w:rPr>
        <w:t xml:space="preserve">Upravičenec: </w:t>
      </w:r>
      <w:r w:rsidRPr="002C5414">
        <w:rPr>
          <w:rFonts w:ascii="Arial" w:hAnsi="Arial" w:cs="Arial"/>
          <w:b/>
          <w:caps/>
        </w:rPr>
        <w:fldChar w:fldCharType="begin">
          <w:ffData>
            <w:name w:val="Besedilo11"/>
            <w:enabled/>
            <w:calcOnExit w:val="0"/>
            <w:textInput/>
          </w:ffData>
        </w:fldChar>
      </w:r>
      <w:r w:rsidRPr="002C5414">
        <w:rPr>
          <w:rFonts w:ascii="Arial" w:hAnsi="Arial" w:cs="Arial"/>
          <w:b/>
          <w:caps/>
        </w:rPr>
        <w:instrText xml:space="preserve"> FORMTEXT </w:instrText>
      </w:r>
      <w:r w:rsidRPr="002C5414">
        <w:rPr>
          <w:rFonts w:ascii="Arial" w:hAnsi="Arial" w:cs="Arial"/>
          <w:b/>
          <w:caps/>
        </w:rPr>
      </w:r>
      <w:r w:rsidRPr="002C5414">
        <w:rPr>
          <w:rFonts w:ascii="Arial" w:hAnsi="Arial" w:cs="Arial"/>
          <w:b/>
          <w:caps/>
        </w:rPr>
        <w:fldChar w:fldCharType="separate"/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  <w:noProof/>
        </w:rPr>
        <w:t> </w:t>
      </w:r>
      <w:r w:rsidRPr="002C5414">
        <w:rPr>
          <w:rFonts w:ascii="Arial" w:hAnsi="Arial" w:cs="Arial"/>
          <w:b/>
          <w:caps/>
        </w:rPr>
        <w:fldChar w:fldCharType="end"/>
      </w:r>
    </w:p>
    <w:p w14:paraId="2453B3FD" w14:textId="77777777" w:rsidR="00406783" w:rsidRPr="002C5414" w:rsidRDefault="00406783" w:rsidP="00406783">
      <w:pPr>
        <w:ind w:right="-42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A2CADE7" w14:textId="77777777" w:rsidR="00406783" w:rsidRPr="002C5414" w:rsidRDefault="00406783" w:rsidP="00406783">
      <w:pPr>
        <w:ind w:right="-427"/>
        <w:rPr>
          <w:rFonts w:ascii="Arial" w:hAnsi="Arial" w:cs="Arial"/>
          <w:b/>
          <w:bCs/>
          <w:color w:val="FF0000"/>
          <w:sz w:val="18"/>
          <w:szCs w:val="18"/>
        </w:rPr>
      </w:pPr>
    </w:p>
    <w:tbl>
      <w:tblPr>
        <w:tblW w:w="94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30"/>
        <w:gridCol w:w="1418"/>
        <w:gridCol w:w="1701"/>
      </w:tblGrid>
      <w:tr w:rsidR="00406783" w:rsidRPr="00FE6B7C" w14:paraId="420A3DB8" w14:textId="77777777" w:rsidTr="001B6058">
        <w:trPr>
          <w:trHeight w:val="459"/>
        </w:trPr>
        <w:tc>
          <w:tcPr>
            <w:tcW w:w="9483" w:type="dxa"/>
            <w:gridSpan w:val="4"/>
            <w:tcBorders>
              <w:top w:val="single" w:sz="12" w:space="0" w:color="000000"/>
            </w:tcBorders>
            <w:shd w:val="clear" w:color="auto" w:fill="8DB3E2"/>
            <w:vAlign w:val="center"/>
          </w:tcPr>
          <w:p w14:paraId="5F184B36" w14:textId="77777777" w:rsidR="00406783" w:rsidRPr="002C5414" w:rsidRDefault="00406783" w:rsidP="001B6058">
            <w:pPr>
              <w:keepNext/>
              <w:outlineLvl w:val="5"/>
              <w:rPr>
                <w:rFonts w:ascii="Arial" w:hAnsi="Arial" w:cs="Arial"/>
                <w:b/>
                <w:bCs/>
              </w:rPr>
            </w:pPr>
            <w:r w:rsidRPr="002C5414">
              <w:rPr>
                <w:rFonts w:ascii="Arial" w:hAnsi="Arial" w:cs="Arial"/>
                <w:b/>
                <w:bCs/>
              </w:rPr>
              <w:t>I  DEL:  POSTOPEK</w:t>
            </w:r>
          </w:p>
        </w:tc>
      </w:tr>
      <w:tr w:rsidR="00406783" w:rsidRPr="00FE6B7C" w14:paraId="64953062" w14:textId="77777777" w:rsidTr="001B6058">
        <w:trPr>
          <w:trHeight w:val="277"/>
        </w:trPr>
        <w:tc>
          <w:tcPr>
            <w:tcW w:w="9483" w:type="dxa"/>
            <w:gridSpan w:val="4"/>
            <w:tcBorders>
              <w:bottom w:val="nil"/>
            </w:tcBorders>
            <w:vAlign w:val="center"/>
          </w:tcPr>
          <w:p w14:paraId="1DEE934A" w14:textId="77777777" w:rsidR="00406783" w:rsidRPr="002C5414" w:rsidRDefault="00406783" w:rsidP="001B6058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 xml:space="preserve">Predmet naročila in št. naročila: </w:t>
            </w:r>
          </w:p>
        </w:tc>
      </w:tr>
      <w:tr w:rsidR="00406783" w:rsidRPr="00FE6B7C" w14:paraId="7A79D987" w14:textId="77777777" w:rsidTr="001B6058">
        <w:trPr>
          <w:trHeight w:val="277"/>
        </w:trPr>
        <w:tc>
          <w:tcPr>
            <w:tcW w:w="9483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A6E09C6" w14:textId="77777777" w:rsidR="00406783" w:rsidRPr="002C5414" w:rsidRDefault="00406783" w:rsidP="001B605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 xml:space="preserve">Izbrani ponudnik: </w:t>
            </w:r>
          </w:p>
        </w:tc>
      </w:tr>
      <w:tr w:rsidR="00406783" w:rsidRPr="00FE6B7C" w14:paraId="6852AF15" w14:textId="77777777" w:rsidTr="001B6058">
        <w:trPr>
          <w:trHeight w:val="277"/>
        </w:trPr>
        <w:tc>
          <w:tcPr>
            <w:tcW w:w="9483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F9AFFC3" w14:textId="77777777" w:rsidR="00406783" w:rsidRPr="002C5414" w:rsidRDefault="00406783" w:rsidP="001B6058">
            <w:pPr>
              <w:spacing w:line="276" w:lineRule="auto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 xml:space="preserve">Številka/datum naročilnice: </w:t>
            </w:r>
          </w:p>
        </w:tc>
      </w:tr>
      <w:tr w:rsidR="00406783" w:rsidRPr="00FE6B7C" w14:paraId="5984421D" w14:textId="77777777" w:rsidTr="001B6058">
        <w:trPr>
          <w:trHeight w:val="277"/>
        </w:trPr>
        <w:tc>
          <w:tcPr>
            <w:tcW w:w="9483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13B143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 xml:space="preserve">Številka/datum pogodbe: </w:t>
            </w:r>
          </w:p>
        </w:tc>
      </w:tr>
      <w:tr w:rsidR="00406783" w:rsidRPr="00FE6B7C" w14:paraId="28699B48" w14:textId="77777777" w:rsidTr="001B6058">
        <w:trPr>
          <w:trHeight w:val="277"/>
        </w:trPr>
        <w:tc>
          <w:tcPr>
            <w:tcW w:w="9483" w:type="dxa"/>
            <w:gridSpan w:val="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E92628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 xml:space="preserve">Dejanska vrednost naročila brez DDV: </w:t>
            </w:r>
          </w:p>
        </w:tc>
      </w:tr>
      <w:tr w:rsidR="00406783" w:rsidRPr="00FE6B7C" w14:paraId="2EEBB884" w14:textId="77777777" w:rsidTr="001B6058">
        <w:trPr>
          <w:trHeight w:val="267"/>
        </w:trPr>
        <w:tc>
          <w:tcPr>
            <w:tcW w:w="6364" w:type="dxa"/>
            <w:gridSpan w:val="2"/>
            <w:tcBorders>
              <w:top w:val="single" w:sz="12" w:space="0" w:color="000000"/>
            </w:tcBorders>
          </w:tcPr>
          <w:p w14:paraId="7676EF52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4BC818A5" w14:textId="77777777" w:rsidR="00406783" w:rsidRPr="002C5414" w:rsidRDefault="00406783" w:rsidP="001B6058">
            <w:pPr>
              <w:keepNext/>
              <w:outlineLvl w:val="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bCs/>
                <w:sz w:val="18"/>
                <w:szCs w:val="18"/>
              </w:rPr>
              <w:t>Kontrola</w:t>
            </w: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56665585" w14:textId="77777777" w:rsidR="00406783" w:rsidRPr="002C5414" w:rsidRDefault="00406783" w:rsidP="001B6058">
            <w:pPr>
              <w:keepNext/>
              <w:outlineLvl w:val="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bCs/>
                <w:sz w:val="18"/>
                <w:szCs w:val="18"/>
              </w:rPr>
              <w:t>OPOMBA</w:t>
            </w:r>
          </w:p>
        </w:tc>
      </w:tr>
      <w:tr w:rsidR="00406783" w:rsidRPr="00FE6B7C" w14:paraId="4D0302F3" w14:textId="77777777" w:rsidTr="001B6058">
        <w:trPr>
          <w:trHeight w:val="470"/>
        </w:trPr>
        <w:tc>
          <w:tcPr>
            <w:tcW w:w="534" w:type="dxa"/>
            <w:shd w:val="clear" w:color="auto" w:fill="D9D9D9"/>
            <w:vAlign w:val="center"/>
          </w:tcPr>
          <w:p w14:paraId="24127AB1" w14:textId="77777777" w:rsidR="00406783" w:rsidRPr="002C5414" w:rsidRDefault="00406783" w:rsidP="001B60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8949" w:type="dxa"/>
            <w:gridSpan w:val="3"/>
            <w:shd w:val="clear" w:color="auto" w:fill="D9D9D9"/>
            <w:vAlign w:val="center"/>
          </w:tcPr>
          <w:p w14:paraId="73F9B0DD" w14:textId="77777777" w:rsidR="00406783" w:rsidRPr="002C5414" w:rsidRDefault="00406783" w:rsidP="001B60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sz w:val="18"/>
                <w:szCs w:val="18"/>
              </w:rPr>
              <w:t xml:space="preserve">SKLADNOST 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2C541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PEKP</w:t>
            </w:r>
            <w:r w:rsidRPr="002C5414">
              <w:rPr>
                <w:rFonts w:ascii="Arial" w:hAnsi="Arial" w:cs="Arial"/>
                <w:b/>
                <w:sz w:val="18"/>
                <w:szCs w:val="18"/>
              </w:rPr>
              <w:t>/OPERACIJO/PROJEKTOM</w:t>
            </w:r>
          </w:p>
        </w:tc>
      </w:tr>
      <w:tr w:rsidR="00406783" w:rsidRPr="00FE6B7C" w14:paraId="7C09F755" w14:textId="77777777" w:rsidTr="001B6058">
        <w:trPr>
          <w:trHeight w:val="157"/>
        </w:trPr>
        <w:tc>
          <w:tcPr>
            <w:tcW w:w="534" w:type="dxa"/>
            <w:vMerge w:val="restart"/>
          </w:tcPr>
          <w:p w14:paraId="0794F714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vAlign w:val="center"/>
          </w:tcPr>
          <w:p w14:paraId="78D762B9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 xml:space="preserve">Javno naročilo je predvideno v operaciji / projektu  </w:t>
            </w:r>
          </w:p>
          <w:p w14:paraId="79F356B4" w14:textId="77777777" w:rsidR="00406783" w:rsidRPr="002C5414" w:rsidRDefault="00406783" w:rsidP="001B6058">
            <w:pPr>
              <w:rPr>
                <w:rFonts w:ascii="Arial" w:eastAsia="Courier New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7522F34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76E9A272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5D587BC4" w14:textId="77777777" w:rsidTr="001B6058">
        <w:trPr>
          <w:trHeight w:val="157"/>
        </w:trPr>
        <w:tc>
          <w:tcPr>
            <w:tcW w:w="534" w:type="dxa"/>
            <w:vMerge/>
          </w:tcPr>
          <w:p w14:paraId="256264E7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vAlign w:val="center"/>
          </w:tcPr>
          <w:p w14:paraId="4AC5B07C" w14:textId="77777777" w:rsidR="00406783" w:rsidRPr="002C5414" w:rsidRDefault="00406783" w:rsidP="001B6058">
            <w:pPr>
              <w:rPr>
                <w:rFonts w:ascii="Arial" w:eastAsia="Courier New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Obdobje upravičenosti je upoštevano</w:t>
            </w:r>
            <w:r w:rsidRPr="002C5414" w:rsidDel="007C5CF6">
              <w:rPr>
                <w:rFonts w:ascii="Arial" w:eastAsia="Courier New" w:hAnsi="Arial" w:cs="Arial"/>
                <w:sz w:val="18"/>
                <w:szCs w:val="18"/>
              </w:rPr>
              <w:t xml:space="preserve"> </w:t>
            </w:r>
            <w:r w:rsidRPr="002C5414">
              <w:rPr>
                <w:rFonts w:ascii="Arial" w:eastAsia="Courier New" w:hAnsi="Arial" w:cs="Arial"/>
                <w:sz w:val="18"/>
                <w:szCs w:val="18"/>
              </w:rPr>
              <w:t xml:space="preserve"> </w:t>
            </w:r>
          </w:p>
          <w:p w14:paraId="1D10523A" w14:textId="77777777" w:rsidR="00406783" w:rsidRPr="002C5414" w:rsidRDefault="00406783" w:rsidP="001B6058">
            <w:pPr>
              <w:rPr>
                <w:rFonts w:ascii="Arial" w:eastAsia="Courier New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62F31FF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2B9DBC95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69FD455A" w14:textId="77777777" w:rsidTr="001B6058">
        <w:trPr>
          <w:trHeight w:val="157"/>
        </w:trPr>
        <w:tc>
          <w:tcPr>
            <w:tcW w:w="534" w:type="dxa"/>
          </w:tcPr>
          <w:p w14:paraId="2690EDAA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vAlign w:val="center"/>
          </w:tcPr>
          <w:p w14:paraId="20FA55F9" w14:textId="77777777" w:rsidR="00406783" w:rsidRPr="002C5414" w:rsidRDefault="00406783" w:rsidP="001B6058">
            <w:pPr>
              <w:rPr>
                <w:rFonts w:ascii="Arial" w:eastAsia="Courier New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Ocenjena vrednost naročila je v okviru odobrenih / zagotovljenih sredstev operacije / projekta  upravičenca– izračun ocenjene vrednosti</w:t>
            </w:r>
          </w:p>
        </w:tc>
        <w:tc>
          <w:tcPr>
            <w:tcW w:w="1418" w:type="dxa"/>
          </w:tcPr>
          <w:p w14:paraId="3EC0E250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08B6DB07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0186448C" w14:textId="77777777" w:rsidTr="001B6058">
        <w:trPr>
          <w:trHeight w:val="450"/>
        </w:trPr>
        <w:tc>
          <w:tcPr>
            <w:tcW w:w="534" w:type="dxa"/>
            <w:shd w:val="clear" w:color="auto" w:fill="D9D9D9"/>
            <w:vAlign w:val="center"/>
          </w:tcPr>
          <w:p w14:paraId="345A752C" w14:textId="77777777" w:rsidR="00406783" w:rsidRPr="002C5414" w:rsidRDefault="00406783" w:rsidP="001B6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8949" w:type="dxa"/>
            <w:gridSpan w:val="3"/>
            <w:shd w:val="clear" w:color="auto" w:fill="D9D9D9"/>
            <w:vAlign w:val="center"/>
          </w:tcPr>
          <w:p w14:paraId="0D4DECE8" w14:textId="77777777" w:rsidR="00406783" w:rsidRPr="002C5414" w:rsidRDefault="00406783" w:rsidP="001B60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sz w:val="18"/>
                <w:szCs w:val="18"/>
              </w:rPr>
              <w:t>SKLADNOST Z ZAKONODAJO</w:t>
            </w:r>
            <w:r w:rsidRPr="002C5414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406783" w:rsidRPr="00FE6B7C" w14:paraId="47A0F846" w14:textId="77777777" w:rsidTr="001B6058">
        <w:trPr>
          <w:trHeight w:val="169"/>
        </w:trPr>
        <w:tc>
          <w:tcPr>
            <w:tcW w:w="534" w:type="dxa"/>
            <w:vMerge w:val="restart"/>
          </w:tcPr>
          <w:p w14:paraId="17004E2F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</w:tcPr>
          <w:p w14:paraId="01C411B5" w14:textId="77777777" w:rsidR="00406783" w:rsidRPr="002C5414" w:rsidRDefault="00406783" w:rsidP="001B6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Courier New" w:hAnsi="Arial" w:cs="Arial"/>
                <w:sz w:val="18"/>
                <w:szCs w:val="18"/>
              </w:rPr>
            </w:pPr>
            <w:r w:rsidRPr="002C5414">
              <w:rPr>
                <w:rFonts w:ascii="Arial" w:eastAsia="Courier New" w:hAnsi="Arial" w:cs="Arial"/>
                <w:sz w:val="18"/>
                <w:szCs w:val="18"/>
              </w:rPr>
              <w:t>Vrednost javnega naročila je nižja od mejnih vrednosti za uporabo zakona (21. čl. ZJN-3)</w:t>
            </w:r>
            <w:r w:rsidRPr="002C5414" w:rsidDel="007C5CF6">
              <w:rPr>
                <w:rFonts w:ascii="Arial" w:eastAsia="Courier New" w:hAnsi="Arial" w:cs="Arial"/>
                <w:sz w:val="18"/>
                <w:szCs w:val="18"/>
              </w:rPr>
              <w:t xml:space="preserve"> </w:t>
            </w:r>
            <w:r w:rsidRPr="002C5414">
              <w:rPr>
                <w:rFonts w:ascii="Arial" w:eastAsia="Courier New" w:hAnsi="Arial" w:cs="Arial"/>
                <w:sz w:val="18"/>
                <w:szCs w:val="18"/>
              </w:rPr>
              <w:t xml:space="preserve"> </w:t>
            </w:r>
          </w:p>
          <w:p w14:paraId="59E8074F" w14:textId="77777777" w:rsidR="00406783" w:rsidRPr="002C5414" w:rsidRDefault="00406783" w:rsidP="001B6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Courier New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56D4CE3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3D2B77D5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56FF4A0A" w14:textId="77777777" w:rsidTr="001B6058">
        <w:trPr>
          <w:trHeight w:val="169"/>
        </w:trPr>
        <w:tc>
          <w:tcPr>
            <w:tcW w:w="534" w:type="dxa"/>
            <w:vMerge/>
          </w:tcPr>
          <w:p w14:paraId="056183BA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</w:tcPr>
          <w:p w14:paraId="09073870" w14:textId="77777777" w:rsidR="00406783" w:rsidRPr="002C5414" w:rsidRDefault="00406783" w:rsidP="001B6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Courier New" w:hAnsi="Arial" w:cs="Arial"/>
                <w:sz w:val="18"/>
                <w:szCs w:val="18"/>
              </w:rPr>
            </w:pPr>
            <w:r w:rsidRPr="002C5414">
              <w:rPr>
                <w:rFonts w:ascii="Arial" w:eastAsia="Courier New" w:hAnsi="Arial" w:cs="Arial"/>
                <w:sz w:val="18"/>
                <w:szCs w:val="18"/>
              </w:rPr>
              <w:t xml:space="preserve">Spoštovana so temeljna načela ZJN-3 (gospodarnost, učinkovitost in uspešnost, transparentnost,…) </w:t>
            </w:r>
          </w:p>
          <w:p w14:paraId="750CC733" w14:textId="77777777" w:rsidR="00406783" w:rsidRPr="002C5414" w:rsidRDefault="00406783" w:rsidP="001B6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Courier New" w:hAnsi="Arial" w:cs="Arial"/>
                <w:i/>
                <w:sz w:val="18"/>
                <w:szCs w:val="18"/>
              </w:rPr>
            </w:pPr>
            <w:r w:rsidRPr="00772877">
              <w:rPr>
                <w:rFonts w:ascii="Arial" w:eastAsia="Courier New" w:hAnsi="Arial" w:cs="Arial"/>
                <w:i/>
                <w:sz w:val="18"/>
                <w:szCs w:val="18"/>
                <w:u w:val="single"/>
              </w:rPr>
              <w:t>(opozorilo</w:t>
            </w:r>
            <w:r w:rsidRPr="002C5414">
              <w:rPr>
                <w:rFonts w:ascii="Arial" w:eastAsia="Courier New" w:hAnsi="Arial" w:cs="Arial"/>
                <w:i/>
                <w:sz w:val="18"/>
                <w:szCs w:val="18"/>
              </w:rPr>
              <w:t>: velja za javna naročila, katerih ocenjena vrednost je nižja od mejnih vrednosti za uporabo zakona in javna naročila, ki se oddajo kot posamezni izločeni sklopi v skladu s 5. odst. 73. čl. ZJN-3, ter javna naročila iz 15., 16., 17. in 18. tč. 1. odst. 27. čl. ZJN-3  ( 2.odst. 21. čl. ZJN- 3 - novela ZJN-3))</w:t>
            </w:r>
          </w:p>
          <w:p w14:paraId="0642D74F" w14:textId="77777777" w:rsidR="00406783" w:rsidRPr="002C5414" w:rsidRDefault="00406783" w:rsidP="001B6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Courier New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D4A94D7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413CDD36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1A2F5BDD" w14:textId="77777777" w:rsidTr="001B6058">
        <w:trPr>
          <w:trHeight w:val="169"/>
        </w:trPr>
        <w:tc>
          <w:tcPr>
            <w:tcW w:w="534" w:type="dxa"/>
            <w:vMerge/>
          </w:tcPr>
          <w:p w14:paraId="1AC85147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</w:tcPr>
          <w:p w14:paraId="11E2DD00" w14:textId="77777777" w:rsidR="00406783" w:rsidRPr="002C5414" w:rsidRDefault="00406783" w:rsidP="001B60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Courier New" w:hAnsi="Arial" w:cs="Arial"/>
                <w:sz w:val="18"/>
                <w:szCs w:val="18"/>
              </w:rPr>
            </w:pPr>
            <w:r w:rsidRPr="002C5414">
              <w:rPr>
                <w:rFonts w:ascii="Arial" w:eastAsia="Courier New" w:hAnsi="Arial" w:cs="Arial"/>
                <w:sz w:val="18"/>
                <w:szCs w:val="18"/>
              </w:rPr>
              <w:t xml:space="preserve">Skladnost z internimi navodili naročnika (v kolikor so sprejeta) </w:t>
            </w:r>
          </w:p>
        </w:tc>
        <w:tc>
          <w:tcPr>
            <w:tcW w:w="1418" w:type="dxa"/>
          </w:tcPr>
          <w:p w14:paraId="4744F210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3B0717F8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  <w:tr w:rsidR="00406783" w:rsidRPr="00FE6B7C" w14:paraId="4708F5F4" w14:textId="77777777" w:rsidTr="001B6058">
        <w:trPr>
          <w:cantSplit/>
          <w:trHeight w:val="413"/>
        </w:trPr>
        <w:tc>
          <w:tcPr>
            <w:tcW w:w="534" w:type="dxa"/>
            <w:shd w:val="clear" w:color="auto" w:fill="D9D9D9"/>
            <w:vAlign w:val="center"/>
          </w:tcPr>
          <w:p w14:paraId="25E3EDCD" w14:textId="77777777" w:rsidR="00406783" w:rsidRPr="002C5414" w:rsidRDefault="00406783" w:rsidP="001B6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8949" w:type="dxa"/>
            <w:gridSpan w:val="3"/>
            <w:shd w:val="clear" w:color="auto" w:fill="D9D9D9"/>
            <w:vAlign w:val="center"/>
          </w:tcPr>
          <w:p w14:paraId="34269403" w14:textId="77777777" w:rsidR="00406783" w:rsidRPr="002C5414" w:rsidRDefault="00406783" w:rsidP="001B60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sz w:val="18"/>
                <w:szCs w:val="18"/>
              </w:rPr>
              <w:t>NAROČILNICA</w:t>
            </w:r>
          </w:p>
        </w:tc>
      </w:tr>
      <w:tr w:rsidR="00406783" w:rsidRPr="00FE6B7C" w14:paraId="69256A06" w14:textId="77777777" w:rsidTr="001B6058">
        <w:trPr>
          <w:cantSplit/>
          <w:trHeight w:val="76"/>
        </w:trPr>
        <w:tc>
          <w:tcPr>
            <w:tcW w:w="534" w:type="dxa"/>
            <w:vMerge w:val="restart"/>
          </w:tcPr>
          <w:p w14:paraId="3DD07AB1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</w:tcPr>
          <w:p w14:paraId="01FFA51B" w14:textId="77777777" w:rsidR="00406783" w:rsidRPr="002C5414" w:rsidRDefault="00406783" w:rsidP="001B6058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2C5414">
              <w:rPr>
                <w:rFonts w:ascii="Arial" w:hAnsi="Arial" w:cs="Arial"/>
                <w:iCs/>
                <w:sz w:val="18"/>
                <w:szCs w:val="18"/>
              </w:rPr>
              <w:t>Naročilnica je podpisana</w:t>
            </w:r>
          </w:p>
        </w:tc>
        <w:tc>
          <w:tcPr>
            <w:tcW w:w="1418" w:type="dxa"/>
          </w:tcPr>
          <w:p w14:paraId="476DB741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571C062A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7C2A3884" w14:textId="77777777" w:rsidTr="001B6058">
        <w:trPr>
          <w:cantSplit/>
          <w:trHeight w:val="70"/>
        </w:trPr>
        <w:tc>
          <w:tcPr>
            <w:tcW w:w="534" w:type="dxa"/>
            <w:vMerge/>
          </w:tcPr>
          <w:p w14:paraId="5B61502E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</w:tcPr>
          <w:p w14:paraId="3F4DD30C" w14:textId="77777777" w:rsidR="00406783" w:rsidRPr="002C5414" w:rsidRDefault="00406783" w:rsidP="001B6058">
            <w:pPr>
              <w:rPr>
                <w:rFonts w:ascii="Arial" w:hAnsi="Arial" w:cs="Arial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Skladnost z Navodili organa upravljanja na področju</w:t>
            </w:r>
            <w:r w:rsidRPr="002C5414">
              <w:rPr>
                <w:rFonts w:ascii="Arial" w:hAnsi="Arial" w:cs="Arial"/>
              </w:rPr>
              <w:t xml:space="preserve"> prepoznavnosti, preglednosti in komuniciranju</w:t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vsebin  kohezijske politike v programskem obdobju 2021 – 2027</w:t>
            </w:r>
          </w:p>
        </w:tc>
        <w:tc>
          <w:tcPr>
            <w:tcW w:w="1418" w:type="dxa"/>
          </w:tcPr>
          <w:p w14:paraId="27A64123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301DA406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165FAD3B" w14:textId="77777777" w:rsidTr="001B6058">
        <w:trPr>
          <w:cantSplit/>
          <w:trHeight w:val="481"/>
        </w:trPr>
        <w:tc>
          <w:tcPr>
            <w:tcW w:w="534" w:type="dxa"/>
            <w:shd w:val="clear" w:color="auto" w:fill="D9D9D9"/>
            <w:vAlign w:val="center"/>
          </w:tcPr>
          <w:p w14:paraId="7AC724F3" w14:textId="77777777" w:rsidR="00406783" w:rsidRPr="002C5414" w:rsidRDefault="00406783" w:rsidP="001B6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</w:p>
        </w:tc>
        <w:tc>
          <w:tcPr>
            <w:tcW w:w="8949" w:type="dxa"/>
            <w:gridSpan w:val="3"/>
            <w:shd w:val="clear" w:color="auto" w:fill="D9D9D9"/>
            <w:vAlign w:val="center"/>
          </w:tcPr>
          <w:p w14:paraId="44E16800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sz w:val="18"/>
                <w:szCs w:val="18"/>
              </w:rPr>
              <w:t>POGODBA</w:t>
            </w:r>
          </w:p>
        </w:tc>
      </w:tr>
      <w:tr w:rsidR="00406783" w:rsidRPr="00FE6B7C" w14:paraId="50E1B096" w14:textId="77777777" w:rsidTr="001B6058">
        <w:trPr>
          <w:cantSplit/>
          <w:trHeight w:val="157"/>
        </w:trPr>
        <w:tc>
          <w:tcPr>
            <w:tcW w:w="534" w:type="dxa"/>
            <w:vMerge w:val="restart"/>
          </w:tcPr>
          <w:p w14:paraId="6F85731E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</w:tcPr>
          <w:p w14:paraId="6D9E3910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Pogodba je sklenjena s ponudnikom izbranim v postopku oddaje naročila pod pragom (mejnih vrednosti za uporabo ZJN-3)</w:t>
            </w:r>
          </w:p>
        </w:tc>
        <w:tc>
          <w:tcPr>
            <w:tcW w:w="1418" w:type="dxa"/>
          </w:tcPr>
          <w:p w14:paraId="69FFFBB1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1C67B043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194437C7" w14:textId="77777777" w:rsidTr="001B6058">
        <w:trPr>
          <w:cantSplit/>
          <w:trHeight w:val="157"/>
        </w:trPr>
        <w:tc>
          <w:tcPr>
            <w:tcW w:w="534" w:type="dxa"/>
            <w:vMerge/>
          </w:tcPr>
          <w:p w14:paraId="7D4057CF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vAlign w:val="center"/>
          </w:tcPr>
          <w:p w14:paraId="2875A0EE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Predmet pogodbe je skladen z operacijo/projektom</w:t>
            </w:r>
          </w:p>
          <w:p w14:paraId="43AB8056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5672DB9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0251DAD1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  <w:tr w:rsidR="00406783" w:rsidRPr="00FE6B7C" w14:paraId="474D285C" w14:textId="77777777" w:rsidTr="001B6058">
        <w:trPr>
          <w:cantSplit/>
          <w:trHeight w:val="157"/>
        </w:trPr>
        <w:tc>
          <w:tcPr>
            <w:tcW w:w="534" w:type="dxa"/>
            <w:vMerge/>
          </w:tcPr>
          <w:p w14:paraId="691C9B71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vAlign w:val="center"/>
          </w:tcPr>
          <w:p w14:paraId="09844034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Pravice in obveznosti dobavitelja/izvajalca in naročnika so jasno določene</w:t>
            </w:r>
          </w:p>
          <w:p w14:paraId="319FD1ED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452C11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07B86025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3713E0EF" w14:textId="77777777" w:rsidTr="001B6058">
        <w:trPr>
          <w:cantSplit/>
          <w:trHeight w:val="157"/>
        </w:trPr>
        <w:tc>
          <w:tcPr>
            <w:tcW w:w="534" w:type="dxa"/>
            <w:vMerge/>
          </w:tcPr>
          <w:p w14:paraId="76121EBF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</w:tcPr>
          <w:p w14:paraId="3032709C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Pogodba je podpisana in vsebuje datum njene veljavnosti</w:t>
            </w:r>
          </w:p>
          <w:p w14:paraId="1A16E7D1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BC7F9EA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41CB80AA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17999DAF" w14:textId="77777777" w:rsidTr="001B6058">
        <w:trPr>
          <w:cantSplit/>
          <w:trHeight w:val="157"/>
        </w:trPr>
        <w:tc>
          <w:tcPr>
            <w:tcW w:w="534" w:type="dxa"/>
            <w:vMerge/>
          </w:tcPr>
          <w:p w14:paraId="10A90F3D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vAlign w:val="center"/>
          </w:tcPr>
          <w:p w14:paraId="40BA458B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 xml:space="preserve">Navedba, da gre za sofinanciranje s sredstvi EU in navedba sklada </w:t>
            </w:r>
          </w:p>
          <w:p w14:paraId="450AA9AE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51C5D4A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6C33BAFE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7907DF95" w14:textId="77777777" w:rsidTr="001B6058">
        <w:trPr>
          <w:cantSplit/>
          <w:trHeight w:val="157"/>
        </w:trPr>
        <w:tc>
          <w:tcPr>
            <w:tcW w:w="534" w:type="dxa"/>
            <w:vMerge/>
          </w:tcPr>
          <w:p w14:paraId="7B42FC57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vAlign w:val="center"/>
          </w:tcPr>
          <w:p w14:paraId="53D79788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Navedba deleža namenskih sredstev EU za kohezijsko politiko so v skladu z OP</w:t>
            </w:r>
          </w:p>
          <w:p w14:paraId="10DD150D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7D42A2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3C71E917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7FAD7CFA" w14:textId="77777777" w:rsidTr="001B6058">
        <w:trPr>
          <w:cantSplit/>
          <w:trHeight w:val="157"/>
        </w:trPr>
        <w:tc>
          <w:tcPr>
            <w:tcW w:w="534" w:type="dxa"/>
            <w:vMerge/>
          </w:tcPr>
          <w:p w14:paraId="3E195B3A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vAlign w:val="center"/>
          </w:tcPr>
          <w:p w14:paraId="6DCDA2E6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Navedba upravičenih stroškov (specifikacija predmeta javnega naročila)</w:t>
            </w:r>
          </w:p>
          <w:p w14:paraId="04EF41CD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BC0CD8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</w:tcPr>
          <w:p w14:paraId="6E459D39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  <w:tr w:rsidR="00406783" w:rsidRPr="00FE6B7C" w14:paraId="603A3503" w14:textId="77777777" w:rsidTr="001B6058">
        <w:trPr>
          <w:cantSplit/>
          <w:trHeight w:val="157"/>
        </w:trPr>
        <w:tc>
          <w:tcPr>
            <w:tcW w:w="534" w:type="dxa"/>
            <w:vMerge/>
          </w:tcPr>
          <w:p w14:paraId="3DA08AF7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tcBorders>
              <w:bottom w:val="single" w:sz="6" w:space="0" w:color="000000"/>
            </w:tcBorders>
            <w:vAlign w:val="center"/>
          </w:tcPr>
          <w:p w14:paraId="53000138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Določba, da je potrebno upoštevati zahteve s področja</w:t>
            </w:r>
            <w:r w:rsidRPr="002C5414">
              <w:rPr>
                <w:rFonts w:ascii="Arial" w:hAnsi="Arial" w:cs="Arial"/>
              </w:rPr>
              <w:t xml:space="preserve"> prepoznavnosti, preglednosti in komuniciranju</w:t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vsebin evropske kohezijske politike v programskem obdobju 2021–2027</w:t>
            </w:r>
          </w:p>
          <w:p w14:paraId="423B92DE" w14:textId="77777777" w:rsidR="00406783" w:rsidRPr="002C5414" w:rsidRDefault="00406783" w:rsidP="001B605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027E1A1B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3ABC2DEA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05980B21" w14:textId="77777777" w:rsidTr="001B6058">
        <w:trPr>
          <w:cantSplit/>
          <w:trHeight w:val="321"/>
        </w:trPr>
        <w:tc>
          <w:tcPr>
            <w:tcW w:w="534" w:type="dxa"/>
            <w:vMerge w:val="restart"/>
          </w:tcPr>
          <w:p w14:paraId="34109E1D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2C5414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8949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C8E9932" w14:textId="77777777" w:rsidR="00406783" w:rsidRPr="002C5414" w:rsidRDefault="00406783" w:rsidP="001B6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bCs/>
                <w:sz w:val="18"/>
                <w:szCs w:val="18"/>
              </w:rPr>
              <w:t>ANEKSI</w:t>
            </w:r>
          </w:p>
        </w:tc>
      </w:tr>
      <w:tr w:rsidR="00406783" w:rsidRPr="00FE6B7C" w14:paraId="2BF302B1" w14:textId="77777777" w:rsidTr="001B6058">
        <w:trPr>
          <w:cantSplit/>
          <w:trHeight w:val="81"/>
        </w:trPr>
        <w:tc>
          <w:tcPr>
            <w:tcW w:w="534" w:type="dxa"/>
            <w:vMerge/>
          </w:tcPr>
          <w:p w14:paraId="34EF9D1F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6B8793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Aneksi k pogodbi so sklenjeni pravočasno in na pravilen način, ter  predstavljajo upravičen strošek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</w:tcPr>
          <w:p w14:paraId="233D0006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7636B60D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6783" w:rsidRPr="00FE6B7C" w14:paraId="221F9B99" w14:textId="77777777" w:rsidTr="001B6058">
        <w:trPr>
          <w:cantSplit/>
          <w:trHeight w:val="81"/>
        </w:trPr>
        <w:tc>
          <w:tcPr>
            <w:tcW w:w="534" w:type="dxa"/>
            <w:vMerge w:val="restart"/>
          </w:tcPr>
          <w:p w14:paraId="24BAFE6B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49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34BF189A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  <w:r w:rsidRPr="002C5414">
              <w:rPr>
                <w:rFonts w:ascii="Arial" w:hAnsi="Arial" w:cs="Arial"/>
                <w:b/>
                <w:sz w:val="18"/>
                <w:szCs w:val="18"/>
              </w:rPr>
              <w:t>PROTIKORUPCIJSKA KLAVZULA (samo za JN nad 10.000 EUR)</w:t>
            </w:r>
            <w:r w:rsidRPr="002C5414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footnoteReference w:id="2"/>
            </w:r>
          </w:p>
        </w:tc>
      </w:tr>
      <w:tr w:rsidR="00406783" w:rsidRPr="00FE6B7C" w14:paraId="73B280CF" w14:textId="77777777" w:rsidTr="001B6058">
        <w:trPr>
          <w:cantSplit/>
          <w:trHeight w:val="81"/>
        </w:trPr>
        <w:tc>
          <w:tcPr>
            <w:tcW w:w="534" w:type="dxa"/>
            <w:vMerge/>
          </w:tcPr>
          <w:p w14:paraId="31A0F348" w14:textId="77777777" w:rsidR="00406783" w:rsidRPr="002C5414" w:rsidRDefault="00406783" w:rsidP="001B6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30" w:type="dxa"/>
            <w:tcBorders>
              <w:top w:val="single" w:sz="6" w:space="0" w:color="000000"/>
            </w:tcBorders>
            <w:vAlign w:val="center"/>
          </w:tcPr>
          <w:p w14:paraId="06A1DB90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Pogodba</w:t>
            </w:r>
            <w:r>
              <w:rPr>
                <w:rFonts w:ascii="Arial" w:hAnsi="Arial" w:cs="Arial"/>
                <w:sz w:val="18"/>
                <w:szCs w:val="18"/>
              </w:rPr>
              <w:t>/aneks/naročilnica</w:t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vsebuje protikorupcijsko klavzulo, ki jo določa Zakonu o integriteti in preprečevanju korupcije (ZIntPK)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0A70E4F4" w14:textId="77777777" w:rsidR="00406783" w:rsidRPr="002C5414" w:rsidRDefault="00406783" w:rsidP="001B60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14:paraId="280C1C9D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</w:p>
        </w:tc>
      </w:tr>
      <w:tr w:rsidR="00406783" w:rsidRPr="00FE6B7C" w14:paraId="1FDDF06E" w14:textId="77777777" w:rsidTr="001B6058">
        <w:tblPrEx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9483" w:type="dxa"/>
            <w:gridSpan w:val="4"/>
            <w:tcBorders>
              <w:top w:val="single" w:sz="6" w:space="0" w:color="000000"/>
            </w:tcBorders>
            <w:shd w:val="clear" w:color="auto" w:fill="8DB3E2"/>
            <w:vAlign w:val="center"/>
          </w:tcPr>
          <w:p w14:paraId="220473DF" w14:textId="77777777" w:rsidR="00406783" w:rsidRPr="002C5414" w:rsidRDefault="00406783" w:rsidP="001B605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sz w:val="18"/>
                <w:szCs w:val="18"/>
              </w:rPr>
              <w:t>II DEL:   POROČILO O IZVEDEN</w:t>
            </w:r>
            <w:r>
              <w:rPr>
                <w:rFonts w:ascii="Arial" w:hAnsi="Arial" w:cs="Arial"/>
                <w:b/>
                <w:sz w:val="18"/>
                <w:szCs w:val="18"/>
              </w:rPr>
              <w:t>EM</w:t>
            </w:r>
            <w:r w:rsidRPr="002C5414">
              <w:rPr>
                <w:rFonts w:ascii="Arial" w:hAnsi="Arial" w:cs="Arial"/>
                <w:b/>
                <w:sz w:val="18"/>
                <w:szCs w:val="18"/>
              </w:rPr>
              <w:t xml:space="preserve"> ADMINISTRATIVNEM PREVERJANJU </w:t>
            </w:r>
            <w:r>
              <w:rPr>
                <w:rFonts w:ascii="Arial" w:hAnsi="Arial" w:cs="Arial"/>
                <w:b/>
                <w:sz w:val="18"/>
                <w:szCs w:val="18"/>
              </w:rPr>
              <w:t>/ OPOMBE</w:t>
            </w:r>
          </w:p>
        </w:tc>
      </w:tr>
      <w:tr w:rsidR="00406783" w:rsidRPr="00FE6B7C" w14:paraId="54995E11" w14:textId="77777777" w:rsidTr="001B6058">
        <w:tblPrEx>
          <w:tblLook w:val="04A0" w:firstRow="1" w:lastRow="0" w:firstColumn="1" w:lastColumn="0" w:noHBand="0" w:noVBand="1"/>
        </w:tblPrEx>
        <w:tc>
          <w:tcPr>
            <w:tcW w:w="9483" w:type="dxa"/>
            <w:gridSpan w:val="4"/>
            <w:tcBorders>
              <w:bottom w:val="single" w:sz="12" w:space="0" w:color="000000"/>
            </w:tcBorders>
          </w:tcPr>
          <w:p w14:paraId="205D6B34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  <w:p w14:paraId="3AE6690E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591CA5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ACC89F" w14:textId="77777777" w:rsidR="00406783" w:rsidRPr="002C5414" w:rsidRDefault="00406783" w:rsidP="001B60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A9802" w14:textId="77777777" w:rsidR="00406783" w:rsidRPr="002C5414" w:rsidRDefault="00406783" w:rsidP="00406783">
      <w:pPr>
        <w:ind w:right="-42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3663270" w14:textId="77777777" w:rsidR="00406783" w:rsidRPr="002C5414" w:rsidRDefault="00406783" w:rsidP="00406783">
      <w:pPr>
        <w:ind w:right="-427"/>
        <w:rPr>
          <w:rFonts w:ascii="Arial" w:hAnsi="Arial" w:cs="Arial"/>
          <w:b/>
          <w:bCs/>
          <w:color w:val="FF0000"/>
          <w:sz w:val="18"/>
          <w:szCs w:val="18"/>
        </w:rPr>
      </w:pPr>
    </w:p>
    <w:tbl>
      <w:tblPr>
        <w:tblpPr w:leftFromText="141" w:rightFromText="141" w:vertAnchor="text" w:horzAnchor="margin" w:tblpY="179"/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2571"/>
      </w:tblGrid>
      <w:tr w:rsidR="00406783" w:rsidRPr="00FE6B7C" w14:paraId="07FCD502" w14:textId="77777777" w:rsidTr="001B6058">
        <w:trPr>
          <w:trHeight w:val="417"/>
        </w:trPr>
        <w:tc>
          <w:tcPr>
            <w:tcW w:w="6912" w:type="dxa"/>
            <w:vAlign w:val="center"/>
          </w:tcPr>
          <w:p w14:paraId="02A99E86" w14:textId="77777777" w:rsidR="00406783" w:rsidRPr="002C5414" w:rsidRDefault="00406783" w:rsidP="001B6058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Datum opravljenega administrativnega preverjanja :</w:t>
            </w:r>
          </w:p>
        </w:tc>
        <w:tc>
          <w:tcPr>
            <w:tcW w:w="2571" w:type="dxa"/>
            <w:vAlign w:val="center"/>
          </w:tcPr>
          <w:p w14:paraId="4033381F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406783" w:rsidRPr="00FE6B7C" w14:paraId="6AAFF5DD" w14:textId="77777777" w:rsidTr="001B6058">
        <w:trPr>
          <w:trHeight w:val="417"/>
        </w:trPr>
        <w:tc>
          <w:tcPr>
            <w:tcW w:w="6912" w:type="dxa"/>
            <w:vAlign w:val="center"/>
          </w:tcPr>
          <w:p w14:paraId="09846CBF" w14:textId="77777777" w:rsidR="00406783" w:rsidRPr="002C5414" w:rsidRDefault="00406783" w:rsidP="001B6058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Dokumentacija opravljenega administrativnega preverjanja se ustrezno arhivira</w:t>
            </w:r>
          </w:p>
        </w:tc>
        <w:tc>
          <w:tcPr>
            <w:tcW w:w="2571" w:type="dxa"/>
            <w:vAlign w:val="center"/>
          </w:tcPr>
          <w:p w14:paraId="384C85A6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DA </w:t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414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C5414">
              <w:rPr>
                <w:rFonts w:ascii="Arial" w:hAnsi="Arial" w:cs="Arial"/>
                <w:sz w:val="18"/>
                <w:szCs w:val="18"/>
              </w:rPr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C5414">
              <w:rPr>
                <w:rFonts w:ascii="Arial" w:hAnsi="Arial" w:cs="Arial"/>
                <w:sz w:val="18"/>
                <w:szCs w:val="18"/>
              </w:rPr>
              <w:t xml:space="preserve"> NE</w:t>
            </w:r>
          </w:p>
        </w:tc>
      </w:tr>
      <w:tr w:rsidR="00406783" w:rsidRPr="00FE6B7C" w14:paraId="372861D0" w14:textId="77777777" w:rsidTr="001B6058">
        <w:trPr>
          <w:trHeight w:val="423"/>
        </w:trPr>
        <w:tc>
          <w:tcPr>
            <w:tcW w:w="6912" w:type="dxa"/>
            <w:vAlign w:val="center"/>
          </w:tcPr>
          <w:p w14:paraId="7B7800D7" w14:textId="77777777" w:rsidR="00406783" w:rsidRPr="002C5414" w:rsidRDefault="00406783" w:rsidP="001B6058">
            <w:pPr>
              <w:ind w:left="426"/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sz w:val="18"/>
                <w:szCs w:val="18"/>
              </w:rPr>
              <w:t>Oseba, ki je izvedla administrativno preverjanje:</w:t>
            </w:r>
          </w:p>
        </w:tc>
        <w:tc>
          <w:tcPr>
            <w:tcW w:w="2571" w:type="dxa"/>
            <w:vAlign w:val="center"/>
          </w:tcPr>
          <w:p w14:paraId="45C524FA" w14:textId="77777777" w:rsidR="00406783" w:rsidRPr="002C5414" w:rsidRDefault="00406783" w:rsidP="001B6058">
            <w:pPr>
              <w:rPr>
                <w:rFonts w:ascii="Arial" w:hAnsi="Arial" w:cs="Arial"/>
                <w:sz w:val="18"/>
                <w:szCs w:val="18"/>
              </w:rPr>
            </w:pP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fldChar w:fldCharType="separate"/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t> </w:t>
            </w:r>
            <w:r w:rsidRPr="002C5414">
              <w:rPr>
                <w:rFonts w:ascii="Arial" w:hAnsi="Arial"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14:paraId="233D3DFC" w14:textId="77777777" w:rsidR="00406783" w:rsidRPr="002C5414" w:rsidRDefault="00406783" w:rsidP="00406783">
      <w:pPr>
        <w:spacing w:line="288" w:lineRule="auto"/>
        <w:rPr>
          <w:rFonts w:ascii="Arial" w:hAnsi="Arial" w:cs="Arial"/>
        </w:rPr>
      </w:pPr>
    </w:p>
    <w:p w14:paraId="7F7FA2B7" w14:textId="77777777" w:rsidR="00406783" w:rsidRDefault="00406783" w:rsidP="00406783">
      <w:pPr>
        <w:jc w:val="left"/>
        <w:rPr>
          <w:rFonts w:ascii="Arial" w:hAnsi="Arial" w:cs="Arial"/>
        </w:rPr>
      </w:pPr>
    </w:p>
    <w:p w14:paraId="5E925332" w14:textId="77777777" w:rsidR="00406783" w:rsidRDefault="00406783" w:rsidP="00406783">
      <w:pPr>
        <w:jc w:val="left"/>
        <w:rPr>
          <w:rFonts w:ascii="Arial" w:hAnsi="Arial" w:cs="Arial"/>
        </w:rPr>
      </w:pPr>
    </w:p>
    <w:p w14:paraId="2E8E83CD" w14:textId="77777777" w:rsidR="00406783" w:rsidRDefault="00406783" w:rsidP="00406783">
      <w:pPr>
        <w:jc w:val="left"/>
        <w:rPr>
          <w:rFonts w:ascii="Arial" w:hAnsi="Arial" w:cs="Arial"/>
        </w:rPr>
      </w:pPr>
    </w:p>
    <w:p w14:paraId="2C6312C3" w14:textId="77777777" w:rsidR="00406783" w:rsidRDefault="00406783" w:rsidP="00406783">
      <w:pPr>
        <w:jc w:val="left"/>
        <w:rPr>
          <w:rFonts w:ascii="Arial" w:hAnsi="Arial" w:cs="Arial"/>
        </w:rPr>
      </w:pPr>
    </w:p>
    <w:p w14:paraId="6FD37AA9" w14:textId="77777777" w:rsidR="00010C26" w:rsidRDefault="00010C26"/>
    <w:sectPr w:rsidR="00010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0961" w14:textId="77777777" w:rsidR="00350698" w:rsidRDefault="00350698" w:rsidP="00406783">
      <w:r>
        <w:separator/>
      </w:r>
    </w:p>
  </w:endnote>
  <w:endnote w:type="continuationSeparator" w:id="0">
    <w:p w14:paraId="698D7CA2" w14:textId="77777777" w:rsidR="00350698" w:rsidRDefault="00350698" w:rsidP="0040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30FD5" w14:textId="77777777" w:rsidR="00350698" w:rsidRDefault="00350698" w:rsidP="00406783">
      <w:r>
        <w:separator/>
      </w:r>
    </w:p>
  </w:footnote>
  <w:footnote w:type="continuationSeparator" w:id="0">
    <w:p w14:paraId="6C3969B0" w14:textId="77777777" w:rsidR="00350698" w:rsidRDefault="00350698" w:rsidP="00406783">
      <w:r>
        <w:continuationSeparator/>
      </w:r>
    </w:p>
  </w:footnote>
  <w:footnote w:id="1">
    <w:p w14:paraId="033D1784" w14:textId="77777777" w:rsidR="00406783" w:rsidRPr="00352C72" w:rsidRDefault="00406783" w:rsidP="00406783">
      <w:pPr>
        <w:pStyle w:val="Sprotnaopomba-besedilo"/>
        <w:ind w:right="-433" w:firstLine="14"/>
        <w:rPr>
          <w:rFonts w:ascii="Arial" w:hAnsi="Arial" w:cs="Arial"/>
          <w:sz w:val="16"/>
          <w:szCs w:val="16"/>
        </w:rPr>
      </w:pPr>
      <w:r w:rsidRPr="00E01CAE">
        <w:rPr>
          <w:rStyle w:val="Sprotnaopomba-sklic"/>
          <w:rFonts w:ascii="Arial" w:hAnsi="Arial" w:cs="Arial"/>
          <w:sz w:val="16"/>
          <w:szCs w:val="16"/>
        </w:rPr>
        <w:footnoteRef/>
      </w:r>
      <w:r w:rsidRPr="00E01CAE">
        <w:rPr>
          <w:rFonts w:ascii="Arial" w:hAnsi="Arial" w:cs="Arial"/>
          <w:sz w:val="16"/>
          <w:szCs w:val="16"/>
        </w:rPr>
        <w:t xml:space="preserve"> </w:t>
      </w:r>
      <w:r w:rsidRPr="00352C72">
        <w:rPr>
          <w:rFonts w:ascii="Arial" w:hAnsi="Arial" w:cs="Arial"/>
          <w:sz w:val="16"/>
          <w:szCs w:val="16"/>
        </w:rPr>
        <w:t>Zakon o javnem naročanju ZJN-3 (Ur. l. RS, št. 91/15, 14/18, 121/21, 10/22</w:t>
      </w:r>
      <w:r>
        <w:rPr>
          <w:rFonts w:ascii="Arial" w:hAnsi="Arial" w:cs="Arial"/>
          <w:sz w:val="16"/>
          <w:szCs w:val="16"/>
        </w:rPr>
        <w:t>,</w:t>
      </w:r>
      <w:r w:rsidRPr="00352C72">
        <w:rPr>
          <w:rFonts w:ascii="Arial" w:hAnsi="Arial" w:cs="Arial"/>
          <w:sz w:val="16"/>
          <w:szCs w:val="16"/>
        </w:rPr>
        <w:t xml:space="preserve"> 74/22</w:t>
      </w:r>
      <w:r>
        <w:rPr>
          <w:rFonts w:ascii="Arial" w:hAnsi="Arial" w:cs="Arial"/>
          <w:sz w:val="16"/>
          <w:szCs w:val="16"/>
        </w:rPr>
        <w:t xml:space="preserve"> – odl. US,</w:t>
      </w:r>
      <w:r w:rsidRPr="00352C72">
        <w:rPr>
          <w:rFonts w:ascii="Arial" w:hAnsi="Arial" w:cs="Arial"/>
          <w:sz w:val="16"/>
          <w:szCs w:val="16"/>
        </w:rPr>
        <w:t xml:space="preserve"> 100/22</w:t>
      </w:r>
      <w:r>
        <w:rPr>
          <w:rFonts w:ascii="Arial" w:hAnsi="Arial" w:cs="Arial"/>
          <w:sz w:val="16"/>
          <w:szCs w:val="16"/>
        </w:rPr>
        <w:t xml:space="preserve"> . ZNUZSZS, </w:t>
      </w:r>
      <w:r w:rsidRPr="00352C72">
        <w:rPr>
          <w:rFonts w:ascii="Arial" w:hAnsi="Arial" w:cs="Arial"/>
          <w:sz w:val="16"/>
          <w:szCs w:val="16"/>
        </w:rPr>
        <w:t>28/23</w:t>
      </w:r>
      <w:r>
        <w:rPr>
          <w:rFonts w:ascii="Arial" w:hAnsi="Arial" w:cs="Arial"/>
          <w:sz w:val="16"/>
          <w:szCs w:val="16"/>
        </w:rPr>
        <w:t xml:space="preserve"> in 88/23</w:t>
      </w:r>
      <w:r w:rsidRPr="00352C7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- ZOPNN-F</w:t>
      </w:r>
      <w:r w:rsidRPr="00352C72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14:paraId="59BBD83A" w14:textId="77777777" w:rsidR="00406783" w:rsidRPr="002C5414" w:rsidRDefault="00406783" w:rsidP="00406783">
      <w:pPr>
        <w:pStyle w:val="Sprotnaopomba-besedilo"/>
        <w:rPr>
          <w:rFonts w:ascii="Tahoma" w:hAnsi="Tahoma" w:cs="Tahoma"/>
        </w:rPr>
      </w:pPr>
      <w:r w:rsidRPr="002C5414">
        <w:rPr>
          <w:rFonts w:ascii="Tahoma" w:hAnsi="Tahoma" w:cs="Tahoma"/>
        </w:rPr>
        <w:t xml:space="preserve"> </w:t>
      </w:r>
    </w:p>
    <w:p w14:paraId="16630889" w14:textId="77777777" w:rsidR="00406783" w:rsidRPr="0088109B" w:rsidRDefault="00406783" w:rsidP="00406783">
      <w:pPr>
        <w:pStyle w:val="Sprotnaopomba-besedilo"/>
        <w:ind w:right="-569"/>
        <w:rPr>
          <w:rFonts w:ascii="Tahoma" w:hAnsi="Tahoma" w:cs="Tahoma"/>
          <w:sz w:val="15"/>
          <w:szCs w:val="15"/>
        </w:rPr>
      </w:pPr>
    </w:p>
  </w:footnote>
  <w:footnote w:id="2">
    <w:p w14:paraId="704B239E" w14:textId="77777777" w:rsidR="00406783" w:rsidRPr="00E01CAE" w:rsidRDefault="00406783" w:rsidP="00406783">
      <w:pPr>
        <w:rPr>
          <w:rFonts w:ascii="Arial" w:hAnsi="Arial" w:cs="Arial"/>
          <w:sz w:val="16"/>
          <w:szCs w:val="16"/>
        </w:rPr>
      </w:pPr>
      <w:r w:rsidRPr="00E01CAE">
        <w:rPr>
          <w:rStyle w:val="Sprotnaopomba-sklic"/>
          <w:rFonts w:ascii="Arial" w:hAnsi="Arial" w:cs="Arial"/>
          <w:sz w:val="16"/>
          <w:szCs w:val="16"/>
        </w:rPr>
        <w:footnoteRef/>
      </w:r>
      <w:r w:rsidRPr="00E01CAE">
        <w:rPr>
          <w:rFonts w:ascii="Arial" w:hAnsi="Arial" w:cs="Arial"/>
          <w:sz w:val="16"/>
          <w:szCs w:val="16"/>
        </w:rPr>
        <w:t xml:space="preserve"> Prvi odstavek 14. člen Zakona o integriteti in preprečevanju korupcije – ZIntPK-B ( (Ur. l. RS, št. 69/11 – UPB2</w:t>
      </w:r>
      <w:r>
        <w:rPr>
          <w:rFonts w:ascii="Arial" w:hAnsi="Arial" w:cs="Arial"/>
          <w:sz w:val="16"/>
          <w:szCs w:val="16"/>
        </w:rPr>
        <w:t xml:space="preserve">, </w:t>
      </w:r>
      <w:r w:rsidRPr="00E01CAE">
        <w:rPr>
          <w:rFonts w:ascii="Arial" w:hAnsi="Arial" w:cs="Arial"/>
          <w:sz w:val="16"/>
          <w:szCs w:val="16"/>
        </w:rPr>
        <w:t>158/20</w:t>
      </w:r>
      <w:r>
        <w:rPr>
          <w:rFonts w:ascii="Arial" w:hAnsi="Arial" w:cs="Arial"/>
          <w:sz w:val="16"/>
          <w:szCs w:val="16"/>
        </w:rPr>
        <w:t xml:space="preserve">, </w:t>
      </w:r>
      <w:r w:rsidRPr="00601D30">
        <w:rPr>
          <w:rFonts w:ascii="Arial" w:hAnsi="Arial" w:cs="Arial"/>
          <w:sz w:val="16"/>
          <w:szCs w:val="16"/>
        </w:rPr>
        <w:t>3/22 – ZDeb in 16/23 – ZZPri</w:t>
      </w:r>
      <w:r w:rsidRPr="00E01CAE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14:paraId="0DA258EA" w14:textId="77777777" w:rsidR="00406783" w:rsidRDefault="00406783" w:rsidP="00406783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536F9"/>
    <w:multiLevelType w:val="multilevel"/>
    <w:tmpl w:val="19C608C6"/>
    <w:lvl w:ilvl="0">
      <w:start w:val="1"/>
      <w:numFmt w:val="decimal"/>
      <w:pStyle w:val="KLstrosek1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Bojan2"/>
      <w:isLgl/>
      <w:lvlText w:val="%1.%2"/>
      <w:lvlJc w:val="left"/>
      <w:pPr>
        <w:ind w:left="502" w:hanging="360"/>
      </w:pPr>
      <w:rPr>
        <w:rFonts w:ascii="Arial" w:hAnsi="Arial" w:cs="Arial" w:hint="default"/>
        <w:sz w:val="24"/>
      </w:rPr>
    </w:lvl>
    <w:lvl w:ilvl="2">
      <w:start w:val="1"/>
      <w:numFmt w:val="decimal"/>
      <w:pStyle w:val="Bojan3"/>
      <w:isLgl/>
      <w:lvlText w:val="%1.%2.%3"/>
      <w:lvlJc w:val="left"/>
      <w:pPr>
        <w:ind w:left="1288" w:hanging="72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ascii="Times New Roman" w:hAnsi="Times New Roman" w:cs="Times New Roman" w:hint="default"/>
      </w:rPr>
    </w:lvl>
  </w:abstractNum>
  <w:num w:numId="1" w16cid:durableId="1373070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783"/>
    <w:rsid w:val="00010C26"/>
    <w:rsid w:val="000B115C"/>
    <w:rsid w:val="00101D49"/>
    <w:rsid w:val="00286609"/>
    <w:rsid w:val="00350698"/>
    <w:rsid w:val="00406783"/>
    <w:rsid w:val="005B034D"/>
    <w:rsid w:val="00C859A4"/>
    <w:rsid w:val="00D86BB2"/>
    <w:rsid w:val="00E5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EBD9"/>
  <w15:chartTrackingRefBased/>
  <w15:docId w15:val="{1B10B3F1-2A1D-4868-9AAC-82B1A635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6783"/>
    <w:pPr>
      <w:spacing w:after="0" w:line="240" w:lineRule="auto"/>
      <w:jc w:val="both"/>
    </w:pPr>
    <w:rPr>
      <w:rFonts w:ascii="Times New Roman" w:eastAsia="Times New Roman" w:hAnsi="Times New Roman" w:cs="Times New Roman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B115C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B115C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outlineLvl w:val="1"/>
    </w:pPr>
    <w:rPr>
      <w:caps/>
      <w:spacing w:val="15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B115C"/>
    <w:pPr>
      <w:pBdr>
        <w:top w:val="single" w:sz="6" w:space="2" w:color="90C226" w:themeColor="accent1"/>
      </w:pBdr>
      <w:spacing w:before="300"/>
      <w:outlineLvl w:val="2"/>
    </w:pPr>
    <w:rPr>
      <w:caps/>
      <w:color w:val="476013" w:themeColor="accent1" w:themeShade="7F"/>
      <w:spacing w:val="15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B115C"/>
    <w:pPr>
      <w:pBdr>
        <w:top w:val="dotted" w:sz="6" w:space="2" w:color="90C226" w:themeColor="accent1"/>
      </w:pBdr>
      <w:spacing w:before="200"/>
      <w:outlineLvl w:val="3"/>
    </w:pPr>
    <w:rPr>
      <w:caps/>
      <w:color w:val="6B911C" w:themeColor="accent1" w:themeShade="BF"/>
      <w:spacing w:val="10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B115C"/>
    <w:pPr>
      <w:pBdr>
        <w:bottom w:val="single" w:sz="6" w:space="1" w:color="90C226" w:themeColor="accent1"/>
      </w:pBdr>
      <w:spacing w:before="200"/>
      <w:outlineLvl w:val="4"/>
    </w:pPr>
    <w:rPr>
      <w:caps/>
      <w:color w:val="6B911C" w:themeColor="accent1" w:themeShade="BF"/>
      <w:spacing w:val="1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B115C"/>
    <w:pPr>
      <w:pBdr>
        <w:bottom w:val="dotted" w:sz="6" w:space="1" w:color="90C226" w:themeColor="accent1"/>
      </w:pBdr>
      <w:spacing w:before="200"/>
      <w:outlineLvl w:val="5"/>
    </w:pPr>
    <w:rPr>
      <w:caps/>
      <w:color w:val="6B911C" w:themeColor="accent1" w:themeShade="BF"/>
      <w:spacing w:val="10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B115C"/>
    <w:pPr>
      <w:spacing w:before="200"/>
      <w:outlineLvl w:val="6"/>
    </w:pPr>
    <w:rPr>
      <w:caps/>
      <w:color w:val="6B911C" w:themeColor="accent1" w:themeShade="BF"/>
      <w:spacing w:val="10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B115C"/>
    <w:pPr>
      <w:spacing w:before="20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B115C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B115C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B115C"/>
    <w:rPr>
      <w:caps/>
      <w:spacing w:val="15"/>
      <w:shd w:val="clear" w:color="auto" w:fill="E9F6D0" w:themeFill="accent1" w:themeFillTint="33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B115C"/>
    <w:rPr>
      <w:caps/>
      <w:color w:val="476013" w:themeColor="accent1" w:themeShade="7F"/>
      <w:spacing w:val="15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B115C"/>
    <w:rPr>
      <w:caps/>
      <w:color w:val="6B911C" w:themeColor="accent1" w:themeShade="BF"/>
      <w:spacing w:val="10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B115C"/>
    <w:rPr>
      <w:caps/>
      <w:color w:val="6B911C" w:themeColor="accent1" w:themeShade="BF"/>
      <w:spacing w:val="10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B115C"/>
    <w:rPr>
      <w:caps/>
      <w:color w:val="6B911C" w:themeColor="accent1" w:themeShade="BF"/>
      <w:spacing w:val="10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B115C"/>
    <w:rPr>
      <w:caps/>
      <w:color w:val="6B911C" w:themeColor="accent1" w:themeShade="BF"/>
      <w:spacing w:val="10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B115C"/>
    <w:rPr>
      <w:caps/>
      <w:spacing w:val="10"/>
      <w:sz w:val="18"/>
      <w:szCs w:val="1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B115C"/>
    <w:rPr>
      <w:i/>
      <w:iCs/>
      <w:caps/>
      <w:spacing w:val="10"/>
      <w:sz w:val="18"/>
      <w:szCs w:val="18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0B115C"/>
    <w:rPr>
      <w:b/>
      <w:bCs/>
      <w:color w:val="6B911C" w:themeColor="accent1" w:themeShade="BF"/>
      <w:sz w:val="16"/>
      <w:szCs w:val="16"/>
    </w:rPr>
  </w:style>
  <w:style w:type="paragraph" w:styleId="Naslov">
    <w:name w:val="Title"/>
    <w:basedOn w:val="Navaden"/>
    <w:next w:val="Navaden"/>
    <w:link w:val="NaslovZnak"/>
    <w:uiPriority w:val="10"/>
    <w:qFormat/>
    <w:rsid w:val="000B115C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0B115C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B115C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Znak">
    <w:name w:val="Podnaslov Znak"/>
    <w:basedOn w:val="Privzetapisavaodstavka"/>
    <w:link w:val="Podnaslov"/>
    <w:uiPriority w:val="11"/>
    <w:rsid w:val="000B115C"/>
    <w:rPr>
      <w:caps/>
      <w:color w:val="595959" w:themeColor="text1" w:themeTint="A6"/>
      <w:spacing w:val="10"/>
      <w:sz w:val="21"/>
      <w:szCs w:val="21"/>
    </w:rPr>
  </w:style>
  <w:style w:type="character" w:styleId="Krepko">
    <w:name w:val="Strong"/>
    <w:uiPriority w:val="22"/>
    <w:qFormat/>
    <w:rsid w:val="000B115C"/>
    <w:rPr>
      <w:b/>
      <w:bCs/>
    </w:rPr>
  </w:style>
  <w:style w:type="character" w:styleId="Poudarek">
    <w:name w:val="Emphasis"/>
    <w:uiPriority w:val="20"/>
    <w:qFormat/>
    <w:rsid w:val="000B115C"/>
    <w:rPr>
      <w:caps/>
      <w:color w:val="476013" w:themeColor="accent1" w:themeShade="7F"/>
      <w:spacing w:val="5"/>
    </w:rPr>
  </w:style>
  <w:style w:type="paragraph" w:styleId="Brezrazmikov">
    <w:name w:val="No Spacing"/>
    <w:uiPriority w:val="1"/>
    <w:qFormat/>
    <w:rsid w:val="000B115C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0B115C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0B115C"/>
    <w:rPr>
      <w:i/>
      <w:iCs/>
      <w:sz w:val="24"/>
      <w:szCs w:val="24"/>
    </w:rPr>
  </w:style>
  <w:style w:type="character" w:customStyle="1" w:styleId="CitatZnak">
    <w:name w:val="Citat Znak"/>
    <w:basedOn w:val="Privzetapisavaodstavka"/>
    <w:link w:val="Citat"/>
    <w:uiPriority w:val="29"/>
    <w:rsid w:val="000B115C"/>
    <w:rPr>
      <w:i/>
      <w:iCs/>
      <w:sz w:val="24"/>
      <w:szCs w:val="24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B115C"/>
    <w:pPr>
      <w:spacing w:before="240" w:after="240"/>
      <w:ind w:left="1080" w:right="1080"/>
      <w:jc w:val="center"/>
    </w:pPr>
    <w:rPr>
      <w:color w:val="90C226" w:themeColor="accent1"/>
      <w:sz w:val="24"/>
      <w:szCs w:val="24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B115C"/>
    <w:rPr>
      <w:color w:val="90C226" w:themeColor="accent1"/>
      <w:sz w:val="24"/>
      <w:szCs w:val="24"/>
    </w:rPr>
  </w:style>
  <w:style w:type="character" w:styleId="Neenpoudarek">
    <w:name w:val="Subtle Emphasis"/>
    <w:uiPriority w:val="19"/>
    <w:qFormat/>
    <w:rsid w:val="000B115C"/>
    <w:rPr>
      <w:i/>
      <w:iCs/>
      <w:color w:val="476013" w:themeColor="accent1" w:themeShade="7F"/>
    </w:rPr>
  </w:style>
  <w:style w:type="character" w:styleId="Intenzivenpoudarek">
    <w:name w:val="Intense Emphasis"/>
    <w:uiPriority w:val="21"/>
    <w:qFormat/>
    <w:rsid w:val="000B115C"/>
    <w:rPr>
      <w:b/>
      <w:bCs/>
      <w:caps/>
      <w:color w:val="476013" w:themeColor="accent1" w:themeShade="7F"/>
      <w:spacing w:val="10"/>
    </w:rPr>
  </w:style>
  <w:style w:type="character" w:styleId="Neensklic">
    <w:name w:val="Subtle Reference"/>
    <w:uiPriority w:val="31"/>
    <w:qFormat/>
    <w:rsid w:val="000B115C"/>
    <w:rPr>
      <w:b/>
      <w:bCs/>
      <w:color w:val="90C226" w:themeColor="accent1"/>
    </w:rPr>
  </w:style>
  <w:style w:type="character" w:styleId="Intenzivensklic">
    <w:name w:val="Intense Reference"/>
    <w:uiPriority w:val="32"/>
    <w:qFormat/>
    <w:rsid w:val="000B115C"/>
    <w:rPr>
      <w:b/>
      <w:bCs/>
      <w:i/>
      <w:iCs/>
      <w:caps/>
      <w:color w:val="90C226" w:themeColor="accent1"/>
    </w:rPr>
  </w:style>
  <w:style w:type="character" w:styleId="Naslovknjige">
    <w:name w:val="Book Title"/>
    <w:uiPriority w:val="33"/>
    <w:qFormat/>
    <w:rsid w:val="000B115C"/>
    <w:rPr>
      <w:b/>
      <w:bCs/>
      <w:i/>
      <w:iCs/>
      <w:spacing w:val="0"/>
    </w:rPr>
  </w:style>
  <w:style w:type="paragraph" w:styleId="NaslovTOC">
    <w:name w:val="TOC Heading"/>
    <w:basedOn w:val="Naslov1"/>
    <w:next w:val="Navaden"/>
    <w:uiPriority w:val="39"/>
    <w:unhideWhenUsed/>
    <w:qFormat/>
    <w:rsid w:val="000B115C"/>
    <w:pPr>
      <w:outlineLvl w:val="9"/>
    </w:pPr>
  </w:style>
  <w:style w:type="paragraph" w:styleId="Sprotnaopomba-besedilo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rsid w:val="00406783"/>
  </w:style>
  <w:style w:type="character" w:customStyle="1" w:styleId="Sprotnaopomba-besediloZnak">
    <w:name w:val="Sprotna opomba - besedilo Znak"/>
    <w:aliases w:val="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406783"/>
    <w:rPr>
      <w:rFonts w:ascii="Times New Roman" w:eastAsia="Times New Roman" w:hAnsi="Times New Roman" w:cs="Times New Roman"/>
      <w:lang w:eastAsia="sl-SI"/>
    </w:rPr>
  </w:style>
  <w:style w:type="character" w:styleId="Sprotnaopomba-sklic">
    <w:name w:val="footnote reference"/>
    <w:aliases w:val="Footnote symbol,Footnote,Fussnota"/>
    <w:rsid w:val="00406783"/>
    <w:rPr>
      <w:vertAlign w:val="superscript"/>
    </w:rPr>
  </w:style>
  <w:style w:type="paragraph" w:customStyle="1" w:styleId="Bojan2">
    <w:name w:val="Bojan 2"/>
    <w:basedOn w:val="Naslov2"/>
    <w:uiPriority w:val="99"/>
    <w:qFormat/>
    <w:rsid w:val="00406783"/>
    <w:pPr>
      <w:keepNext/>
      <w:numPr>
        <w:ilvl w:val="1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360"/>
    </w:pPr>
    <w:rPr>
      <w:b/>
      <w:bCs/>
      <w:caps w:val="0"/>
      <w:spacing w:val="0"/>
      <w:sz w:val="24"/>
      <w:szCs w:val="24"/>
      <w:lang w:val="x-none" w:eastAsia="x-none"/>
    </w:rPr>
  </w:style>
  <w:style w:type="paragraph" w:customStyle="1" w:styleId="Bojan3">
    <w:name w:val="Bojan 3"/>
    <w:basedOn w:val="Naslov3"/>
    <w:uiPriority w:val="99"/>
    <w:qFormat/>
    <w:rsid w:val="00406783"/>
    <w:pPr>
      <w:keepNext/>
      <w:numPr>
        <w:ilvl w:val="2"/>
        <w:numId w:val="1"/>
      </w:numPr>
      <w:pBdr>
        <w:top w:val="none" w:sz="0" w:space="0" w:color="auto"/>
      </w:pBdr>
      <w:tabs>
        <w:tab w:val="num" w:pos="360"/>
      </w:tabs>
      <w:spacing w:before="240" w:after="120"/>
      <w:ind w:left="0" w:firstLine="0"/>
    </w:pPr>
    <w:rPr>
      <w:b/>
      <w:bCs/>
      <w:caps w:val="0"/>
      <w:color w:val="auto"/>
      <w:spacing w:val="0"/>
      <w:lang w:val="x-none" w:eastAsia="x-none"/>
    </w:rPr>
  </w:style>
  <w:style w:type="paragraph" w:customStyle="1" w:styleId="KLstrosek1">
    <w:name w:val="KL strosek 1"/>
    <w:basedOn w:val="Bojan2"/>
    <w:qFormat/>
    <w:rsid w:val="00406783"/>
    <w:pPr>
      <w:numPr>
        <w:ilvl w:val="0"/>
      </w:numPr>
      <w:tabs>
        <w:tab w:val="num" w:pos="360"/>
      </w:tabs>
      <w:ind w:left="360"/>
    </w:pPr>
  </w:style>
  <w:style w:type="paragraph" w:customStyle="1" w:styleId="KLstrosek2">
    <w:name w:val="KL strosek 2"/>
    <w:basedOn w:val="Bojan2"/>
    <w:link w:val="KLstrosek2Znak"/>
    <w:qFormat/>
    <w:rsid w:val="00406783"/>
  </w:style>
  <w:style w:type="character" w:customStyle="1" w:styleId="KLstrosek2Znak">
    <w:name w:val="KL strosek 2 Znak"/>
    <w:basedOn w:val="Privzetapisavaodstavka"/>
    <w:link w:val="KLstrosek2"/>
    <w:rsid w:val="0040678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Gladko">
  <a:themeElements>
    <a:clrScheme name="Gladko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Gladko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adko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Cuk</dc:creator>
  <cp:keywords/>
  <dc:description/>
  <cp:lastModifiedBy>Helena Cuk</cp:lastModifiedBy>
  <cp:revision>1</cp:revision>
  <dcterms:created xsi:type="dcterms:W3CDTF">2026-07-21T07:54:00Z</dcterms:created>
  <dcterms:modified xsi:type="dcterms:W3CDTF">2026-07-21T07:58:00Z</dcterms:modified>
</cp:coreProperties>
</file>